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5B2E4B" w:rsidRDefault="006065D7" w:rsidP="002F5B3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 w:rsidR="006232A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4</w:t>
      </w:r>
      <w:r w:rsidR="006232A9" w:rsidRPr="006232A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6232A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November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1071E6">
        <w:rPr>
          <w:rFonts w:ascii="Times New Roman" w:hAnsi="Times New Roman" w:cs="Times New Roman"/>
          <w:color w:val="222A35" w:themeColor="text2" w:themeShade="80"/>
        </w:rPr>
        <w:t>6</w:t>
      </w:r>
      <w:r w:rsidR="001071E6" w:rsidRPr="001071E6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1071E6">
        <w:rPr>
          <w:rFonts w:ascii="Times New Roman" w:hAnsi="Times New Roman" w:cs="Times New Roman"/>
          <w:color w:val="222A35" w:themeColor="text2" w:themeShade="80"/>
        </w:rPr>
        <w:t xml:space="preserve"> October</w:t>
      </w:r>
      <w:r w:rsidR="0065083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390160" w:rsidRPr="003C5107" w:rsidRDefault="00390160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Lamberts Hill:</w:t>
      </w:r>
      <w:r w:rsidR="001B254F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5A68EA" w:rsidRPr="000E69E7" w:rsidRDefault="001B254F" w:rsidP="000E69E7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5A68EA" w:rsidRDefault="001B254F" w:rsidP="005A68EA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vii</w:t>
      </w:r>
      <w:r w:rsidR="005A68EA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Parking at the Drew’s</w:t>
      </w:r>
      <w:r w:rsidR="001278B8">
        <w:rPr>
          <w:rFonts w:ascii="Times New Roman" w:hAnsi="Times New Roman" w:cs="Times New Roman"/>
          <w:color w:val="1D2228"/>
          <w:u w:val="single"/>
          <w:shd w:val="clear" w:color="auto" w:fill="FFFFFF"/>
        </w:rPr>
        <w:t xml:space="preserve"> opposite the Chapel on Top Street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A04D72" w:rsidRDefault="00A04D72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1B254F">
        <w:rPr>
          <w:rFonts w:ascii="Times New Roman" w:hAnsi="Times New Roman" w:cs="Times New Roman"/>
          <w:color w:val="222A35" w:themeColor="text2" w:themeShade="80"/>
        </w:rPr>
        <w:t>viii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A04D72">
        <w:rPr>
          <w:rFonts w:ascii="Times New Roman" w:hAnsi="Times New Roman" w:cs="Times New Roman"/>
          <w:color w:val="222A35" w:themeColor="text2" w:themeShade="80"/>
          <w:u w:val="single"/>
        </w:rPr>
        <w:t>Strawberry Line and Active Travel:</w:t>
      </w:r>
    </w:p>
    <w:p w:rsidR="00120EA8" w:rsidRDefault="000E69E7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1B254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>x</w:t>
      </w:r>
      <w:r w:rsidR="00CD6B2A">
        <w:rPr>
          <w:rFonts w:ascii="Times New Roman" w:hAnsi="Times New Roman" w:cs="Times New Roman"/>
          <w:color w:val="222A35" w:themeColor="text2" w:themeShade="80"/>
        </w:rPr>
        <w:tab/>
      </w:r>
      <w:r w:rsidR="00CD6B2A" w:rsidRPr="00CD6B2A">
        <w:rPr>
          <w:rFonts w:ascii="Times New Roman" w:hAnsi="Times New Roman" w:cs="Times New Roman"/>
          <w:color w:val="222A35" w:themeColor="text2" w:themeShade="80"/>
          <w:u w:val="single"/>
        </w:rPr>
        <w:t>Vegetation</w:t>
      </w:r>
      <w:r w:rsidR="00CD6B2A">
        <w:rPr>
          <w:rFonts w:ascii="Times New Roman" w:hAnsi="Times New Roman" w:cs="Times New Roman"/>
          <w:color w:val="222A35" w:themeColor="text2" w:themeShade="80"/>
        </w:rPr>
        <w:t>:</w:t>
      </w:r>
    </w:p>
    <w:p w:rsidR="00171850" w:rsidRDefault="001B254F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</w:t>
      </w:r>
      <w:r w:rsidR="00171850">
        <w:rPr>
          <w:rFonts w:ascii="Times New Roman" w:hAnsi="Times New Roman" w:cs="Times New Roman"/>
          <w:color w:val="222A35" w:themeColor="text2" w:themeShade="80"/>
        </w:rPr>
        <w:tab/>
      </w:r>
      <w:r w:rsidR="00171850" w:rsidRPr="00171850">
        <w:rPr>
          <w:rFonts w:ascii="Times New Roman" w:hAnsi="Times New Roman" w:cs="Times New Roman"/>
          <w:color w:val="222A35" w:themeColor="text2" w:themeShade="80"/>
          <w:u w:val="single"/>
        </w:rPr>
        <w:t>Pollution:</w:t>
      </w:r>
    </w:p>
    <w:p w:rsidR="00B13EC6" w:rsidRPr="00B13EC6" w:rsidRDefault="00B13EC6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B13EC6">
        <w:rPr>
          <w:rFonts w:ascii="Times New Roman" w:hAnsi="Times New Roman" w:cs="Times New Roman"/>
          <w:color w:val="222A35" w:themeColor="text2" w:themeShade="80"/>
          <w:u w:val="single"/>
        </w:rPr>
        <w:t>Letter to the Trustees of the Village Hall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bookmarkStart w:id="0" w:name="_GoBack"/>
      <w:bookmarkEnd w:id="0"/>
    </w:p>
    <w:p w:rsidR="009804C3" w:rsidRPr="009804C3" w:rsidRDefault="00A04D72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 w:rsidR="00B13EC6">
        <w:rPr>
          <w:rFonts w:ascii="Times New Roman" w:hAnsi="Times New Roman" w:cs="Times New Roman"/>
          <w:color w:val="1D2228"/>
          <w:shd w:val="clear" w:color="auto" w:fill="FFFFFF"/>
        </w:rPr>
        <w:t>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34181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1B254F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5C1768" w:rsidP="000D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2021/1988/HSE</w:t>
            </w:r>
          </w:p>
        </w:tc>
        <w:tc>
          <w:tcPr>
            <w:tcW w:w="3260" w:type="dxa"/>
          </w:tcPr>
          <w:p w:rsidR="00B34181" w:rsidRDefault="00B71593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extension of Annexe</w:t>
            </w:r>
          </w:p>
        </w:tc>
        <w:tc>
          <w:tcPr>
            <w:tcW w:w="3118" w:type="dxa"/>
          </w:tcPr>
          <w:p w:rsidR="0065083A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Clarke &amp; Wilson</w:t>
            </w:r>
          </w:p>
          <w:p w:rsidR="00B71593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Mary’s Cottage, </w:t>
            </w:r>
          </w:p>
          <w:p w:rsidR="00B71593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Lane,</w:t>
            </w:r>
          </w:p>
          <w:p w:rsidR="00B71593" w:rsidRDefault="00B71593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3C5107" w:rsidTr="00497F17">
        <w:tc>
          <w:tcPr>
            <w:tcW w:w="2410" w:type="dxa"/>
          </w:tcPr>
          <w:p w:rsidR="003C5107" w:rsidRDefault="00B71593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2021/1989/LBC</w:t>
            </w:r>
          </w:p>
        </w:tc>
        <w:tc>
          <w:tcPr>
            <w:tcW w:w="3260" w:type="dxa"/>
          </w:tcPr>
          <w:p w:rsidR="003C5107" w:rsidRPr="003C5107" w:rsidRDefault="00B71593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extension of Annexe</w:t>
            </w:r>
          </w:p>
        </w:tc>
        <w:tc>
          <w:tcPr>
            <w:tcW w:w="3118" w:type="dxa"/>
          </w:tcPr>
          <w:p w:rsidR="00B71593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Clarke &amp; Wilson</w:t>
            </w:r>
          </w:p>
          <w:p w:rsidR="00B71593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Mary’s Cottage, </w:t>
            </w:r>
          </w:p>
          <w:p w:rsidR="00B71593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Lane,</w:t>
            </w:r>
          </w:p>
          <w:p w:rsidR="002F5B36" w:rsidRPr="003C5107" w:rsidRDefault="00B71593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1B254F" w:rsidTr="00497F17">
        <w:tc>
          <w:tcPr>
            <w:tcW w:w="2410" w:type="dxa"/>
          </w:tcPr>
          <w:p w:rsidR="001B254F" w:rsidRDefault="001B254F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2021/2381/HSE</w:t>
            </w:r>
          </w:p>
        </w:tc>
        <w:tc>
          <w:tcPr>
            <w:tcW w:w="3260" w:type="dxa"/>
          </w:tcPr>
          <w:p w:rsidR="001B254F" w:rsidRDefault="001B254F" w:rsidP="003C5107">
            <w:pPr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side and rear extension and internal alternations.</w:t>
            </w:r>
          </w:p>
        </w:tc>
        <w:tc>
          <w:tcPr>
            <w:tcW w:w="3118" w:type="dxa"/>
          </w:tcPr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and Bracken Hollings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Hillrise 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Shoplane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  <w:p w:rsidR="001B254F" w:rsidRDefault="001B254F" w:rsidP="00B71593">
            <w:pPr>
              <w:rPr>
                <w:rFonts w:ascii="Times New Roman" w:hAnsi="Times New Roman" w:cs="Times New Roman"/>
              </w:rPr>
            </w:pP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  <w:r w:rsidR="00CD6B2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171850" w:rsidRPr="00335C3F" w:rsidRDefault="00171850" w:rsidP="00335C3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335C3F">
        <w:rPr>
          <w:rFonts w:ascii="Times New Roman" w:hAnsi="Times New Roman" w:cs="Times New Roman"/>
          <w:color w:val="222A35" w:themeColor="text2" w:themeShade="80"/>
        </w:rPr>
        <w:lastRenderedPageBreak/>
        <w:t xml:space="preserve">Knowle Ground:- 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1B254F" w:rsidRDefault="00E84907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1B254F" w:rsidRDefault="001B254F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1B254F">
        <w:rPr>
          <w:rFonts w:ascii="Times New Roman" w:hAnsi="Times New Roman" w:cs="Times New Roman"/>
          <w:color w:val="222A35" w:themeColor="text2" w:themeShade="80"/>
          <w:u w:val="single"/>
        </w:rPr>
        <w:t>Precept/ Spending for 2022/23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B5F51" w:rsidRDefault="00207FBA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7D6FD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335C3F">
        <w:rPr>
          <w:rFonts w:ascii="Times New Roman" w:hAnsi="Times New Roman" w:cs="Times New Roman"/>
          <w:color w:val="222A35" w:themeColor="text2" w:themeShade="80"/>
        </w:rPr>
        <w:t>1</w:t>
      </w:r>
      <w:r w:rsidR="00335C3F" w:rsidRPr="00335C3F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 w:rsidR="00335C3F">
        <w:rPr>
          <w:rFonts w:ascii="Times New Roman" w:hAnsi="Times New Roman" w:cs="Times New Roman"/>
          <w:color w:val="222A35" w:themeColor="text2" w:themeShade="80"/>
        </w:rPr>
        <w:t xml:space="preserve"> December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Topic: Pilton Parish Council Meeting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Time: Nov 3, 2021 07:30 PM London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https://us02web.zoom.us/j/84375565958?pwd=RWZxQ0ppS3ZKMUNjTFlTbFRacENPQT09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Meeting ID: 843 7556 5958</w:t>
      </w:r>
    </w:p>
    <w:p w:rsidR="00541B83" w:rsidRPr="00541B83" w:rsidRDefault="00541B83" w:rsidP="00541B8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541B83">
        <w:rPr>
          <w:rFonts w:ascii="Times New Roman" w:hAnsi="Times New Roman" w:cs="Times New Roman"/>
          <w:b/>
          <w:color w:val="222A35" w:themeColor="text2" w:themeShade="80"/>
        </w:rPr>
        <w:t>Passcode: 835895</w:t>
      </w: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2A" w:rsidRDefault="00341F2A" w:rsidP="00BA4D29">
      <w:pPr>
        <w:spacing w:after="0" w:line="240" w:lineRule="auto"/>
      </w:pPr>
      <w:r>
        <w:separator/>
      </w:r>
    </w:p>
  </w:endnote>
  <w:endnote w:type="continuationSeparator" w:id="0">
    <w:p w:rsidR="00341F2A" w:rsidRDefault="00341F2A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2A" w:rsidRDefault="00341F2A" w:rsidP="00BA4D29">
      <w:pPr>
        <w:spacing w:after="0" w:line="240" w:lineRule="auto"/>
      </w:pPr>
      <w:r>
        <w:separator/>
      </w:r>
    </w:p>
  </w:footnote>
  <w:footnote w:type="continuationSeparator" w:id="0">
    <w:p w:rsidR="00341F2A" w:rsidRDefault="00341F2A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DC57E5"/>
    <w:multiLevelType w:val="hybridMultilevel"/>
    <w:tmpl w:val="44F4A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621C00"/>
    <w:multiLevelType w:val="hybridMultilevel"/>
    <w:tmpl w:val="47CE1E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7"/>
  </w:num>
  <w:num w:numId="5">
    <w:abstractNumId w:val="10"/>
  </w:num>
  <w:num w:numId="6">
    <w:abstractNumId w:val="34"/>
  </w:num>
  <w:num w:numId="7">
    <w:abstractNumId w:val="35"/>
  </w:num>
  <w:num w:numId="8">
    <w:abstractNumId w:val="24"/>
  </w:num>
  <w:num w:numId="9">
    <w:abstractNumId w:val="2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7"/>
  </w:num>
  <w:num w:numId="18">
    <w:abstractNumId w:val="23"/>
  </w:num>
  <w:num w:numId="19">
    <w:abstractNumId w:val="1"/>
  </w:num>
  <w:num w:numId="20">
    <w:abstractNumId w:val="33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1"/>
  </w:num>
  <w:num w:numId="26">
    <w:abstractNumId w:val="22"/>
  </w:num>
  <w:num w:numId="27">
    <w:abstractNumId w:val="25"/>
  </w:num>
  <w:num w:numId="28">
    <w:abstractNumId w:val="15"/>
  </w:num>
  <w:num w:numId="29">
    <w:abstractNumId w:val="30"/>
  </w:num>
  <w:num w:numId="30">
    <w:abstractNumId w:val="16"/>
  </w:num>
  <w:num w:numId="31">
    <w:abstractNumId w:val="29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083C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363"/>
    <w:rsid w:val="000D5DB1"/>
    <w:rsid w:val="000E3C8F"/>
    <w:rsid w:val="000E62DA"/>
    <w:rsid w:val="000E69E7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071E6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0EA8"/>
    <w:rsid w:val="00121A05"/>
    <w:rsid w:val="00121C94"/>
    <w:rsid w:val="001242A7"/>
    <w:rsid w:val="001278B8"/>
    <w:rsid w:val="00131DC3"/>
    <w:rsid w:val="00135624"/>
    <w:rsid w:val="00136D3A"/>
    <w:rsid w:val="001371F1"/>
    <w:rsid w:val="00137DEC"/>
    <w:rsid w:val="001400B3"/>
    <w:rsid w:val="001405D1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7BC"/>
    <w:rsid w:val="00166AD8"/>
    <w:rsid w:val="00170AD8"/>
    <w:rsid w:val="00170AE3"/>
    <w:rsid w:val="00171850"/>
    <w:rsid w:val="00175591"/>
    <w:rsid w:val="00175C7A"/>
    <w:rsid w:val="0017660C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54F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4740"/>
    <w:rsid w:val="00257627"/>
    <w:rsid w:val="00260392"/>
    <w:rsid w:val="0026297E"/>
    <w:rsid w:val="00263A56"/>
    <w:rsid w:val="002646CB"/>
    <w:rsid w:val="00265D33"/>
    <w:rsid w:val="00267FFE"/>
    <w:rsid w:val="00275234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2F5B36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5C3F"/>
    <w:rsid w:val="00336E49"/>
    <w:rsid w:val="00340B03"/>
    <w:rsid w:val="00340D86"/>
    <w:rsid w:val="00341F2A"/>
    <w:rsid w:val="00344BBC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160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6246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B7A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3EDC"/>
    <w:rsid w:val="00505E2E"/>
    <w:rsid w:val="00506901"/>
    <w:rsid w:val="00511BA6"/>
    <w:rsid w:val="00512105"/>
    <w:rsid w:val="00512523"/>
    <w:rsid w:val="0052081D"/>
    <w:rsid w:val="005245C7"/>
    <w:rsid w:val="00530379"/>
    <w:rsid w:val="0053171A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1B83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68EA"/>
    <w:rsid w:val="005A7083"/>
    <w:rsid w:val="005B25A0"/>
    <w:rsid w:val="005B2E4B"/>
    <w:rsid w:val="005B30AE"/>
    <w:rsid w:val="005B3375"/>
    <w:rsid w:val="005B55F8"/>
    <w:rsid w:val="005C15E6"/>
    <w:rsid w:val="005C1768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32A9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83A"/>
    <w:rsid w:val="00650BB5"/>
    <w:rsid w:val="0065348E"/>
    <w:rsid w:val="0065364D"/>
    <w:rsid w:val="00654DE8"/>
    <w:rsid w:val="00655059"/>
    <w:rsid w:val="006553DB"/>
    <w:rsid w:val="0066275E"/>
    <w:rsid w:val="00662D62"/>
    <w:rsid w:val="0066552B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4F29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C3956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6F9D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63D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6C7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47B3E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32F"/>
    <w:rsid w:val="009804C3"/>
    <w:rsid w:val="00981FD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4D72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EC6"/>
    <w:rsid w:val="00B13F5B"/>
    <w:rsid w:val="00B14C7B"/>
    <w:rsid w:val="00B14F94"/>
    <w:rsid w:val="00B16BFB"/>
    <w:rsid w:val="00B20229"/>
    <w:rsid w:val="00B21A83"/>
    <w:rsid w:val="00B21BA4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1593"/>
    <w:rsid w:val="00B71E3B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BF61DD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D6B2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402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00B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96CFE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B02C-5431-4717-B347-EACBD715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Buckley</dc:creator>
  <cp:lastModifiedBy>Karen Buckley</cp:lastModifiedBy>
  <cp:revision>11</cp:revision>
  <cp:lastPrinted>2021-08-31T19:10:00Z</cp:lastPrinted>
  <dcterms:created xsi:type="dcterms:W3CDTF">2021-10-19T19:45:00Z</dcterms:created>
  <dcterms:modified xsi:type="dcterms:W3CDTF">2021-11-25T09:22:00Z</dcterms:modified>
</cp:coreProperties>
</file>